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A180" w14:textId="77777777" w:rsidR="002E17F2" w:rsidRDefault="002E17F2" w:rsidP="006B75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562B7">
        <w:rPr>
          <w:rFonts w:ascii="Times New Roman" w:eastAsia="Times New Roman" w:hAnsi="Times New Roman"/>
          <w:b/>
          <w:sz w:val="24"/>
          <w:szCs w:val="24"/>
        </w:rPr>
        <w:t>Прилог 4.2.</w:t>
      </w:r>
      <w:r w:rsidRPr="00E562B7">
        <w:rPr>
          <w:rFonts w:ascii="Times New Roman" w:eastAsia="Times New Roman" w:hAnsi="Times New Roman"/>
          <w:sz w:val="24"/>
          <w:szCs w:val="24"/>
        </w:rPr>
        <w:t xml:space="preserve"> Анализа резултата анкета о задовољству послодаваца стеченим квалификацијама дипломаца</w:t>
      </w:r>
    </w:p>
    <w:p w14:paraId="249E12FF" w14:textId="77777777" w:rsidR="006B75D2" w:rsidRPr="00E562B7" w:rsidRDefault="006B75D2" w:rsidP="006B75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9E61AD2" w14:textId="0B9C4A7B" w:rsidR="006B75D2" w:rsidRDefault="00E562B7" w:rsidP="006B75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562B7">
        <w:rPr>
          <w:rFonts w:ascii="Times New Roman" w:eastAsia="Times New Roman" w:hAnsi="Times New Roman"/>
          <w:sz w:val="24"/>
          <w:szCs w:val="24"/>
        </w:rPr>
        <w:t xml:space="preserve">У оквиру процеса обавезног самовредновања Факултета за специјалну едукацију и рехабилитацију – Универзитета у Београду током календарске 2024. године 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вршена је евалуирација з</w:t>
      </w:r>
      <w:r w:rsidRPr="00E562B7">
        <w:rPr>
          <w:rFonts w:ascii="Times New Roman" w:eastAsia="Times New Roman" w:hAnsi="Times New Roman"/>
          <w:sz w:val="24"/>
          <w:szCs w:val="24"/>
        </w:rPr>
        <w:t>адовољств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Pr="00E562B7">
        <w:rPr>
          <w:rFonts w:ascii="Times New Roman" w:eastAsia="Times New Roman" w:hAnsi="Times New Roman"/>
          <w:sz w:val="24"/>
          <w:szCs w:val="24"/>
        </w:rPr>
        <w:t xml:space="preserve"> послодаваца стеченим квалификацијама дипломаца.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 xml:space="preserve">Послодавци су путем електронске поште позвани да учествују у анкети о задовољству квалификацијама дипломаца ФАСПЕР-а 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(</w:t>
      </w:r>
      <w:r w:rsidR="00D80F44" w:rsidRPr="006B75D2">
        <w:rPr>
          <w:rFonts w:ascii="Times New Roman" w:eastAsia="Times New Roman" w:hAnsi="Times New Roman"/>
          <w:sz w:val="24"/>
          <w:szCs w:val="24"/>
        </w:rPr>
        <w:t>које су запослили у периоду од 2021. до 2024. године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 xml:space="preserve">) и </w:t>
      </w:r>
      <w:r w:rsidR="00D80F44" w:rsidRPr="006B75D2">
        <w:rPr>
          <w:rFonts w:ascii="Times New Roman" w:eastAsia="Times New Roman" w:hAnsi="Times New Roman"/>
          <w:sz w:val="24"/>
          <w:szCs w:val="24"/>
        </w:rPr>
        <w:t>процен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и</w:t>
      </w:r>
      <w:r w:rsidR="00D80F44" w:rsidRPr="006B75D2">
        <w:rPr>
          <w:rFonts w:ascii="Times New Roman" w:eastAsia="Times New Roman" w:hAnsi="Times New Roman"/>
          <w:sz w:val="24"/>
          <w:szCs w:val="24"/>
        </w:rPr>
        <w:t xml:space="preserve"> њихових компетенција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 xml:space="preserve">. 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>нкет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>а је б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>ила доступна за попуњавање током октобра 2024. године.</w:t>
      </w:r>
      <w:r w:rsidR="006B75D2">
        <w:rPr>
          <w:rFonts w:ascii="Times New Roman" w:eastAsia="Times New Roman" w:hAnsi="Times New Roman"/>
          <w:sz w:val="24"/>
          <w:szCs w:val="24"/>
        </w:rPr>
        <w:t xml:space="preserve">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 xml:space="preserve">Од укупно 140 контактираних послодаваца, одговорило је 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 xml:space="preserve">њих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 xml:space="preserve">38. Највећи број </w:t>
      </w:r>
      <w:r w:rsidR="00D80F44">
        <w:rPr>
          <w:rFonts w:ascii="Times New Roman" w:eastAsia="Times New Roman" w:hAnsi="Times New Roman"/>
          <w:sz w:val="24"/>
          <w:szCs w:val="24"/>
          <w:lang w:val="sr-Cyrl-RS"/>
        </w:rPr>
        <w:t xml:space="preserve">њих је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>из области образовања и васпитања (28,9%), затим из сектора процене и третмана (26,3%) и система извршења казне затвора (26,3%). Мањи удео анкетираних ради у продаји ортопедских помагала (15,8%) и у сектору социјалне заштите (2,6%).</w:t>
      </w:r>
      <w:r w:rsidR="006B75D2">
        <w:rPr>
          <w:rFonts w:ascii="Times New Roman" w:eastAsia="Times New Roman" w:hAnsi="Times New Roman"/>
          <w:sz w:val="24"/>
          <w:szCs w:val="24"/>
        </w:rPr>
        <w:t xml:space="preserve">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>Укупно су попуњена 44 анкетна листа, а оцењени су сви студијски програми и модули. Највише процењивача односило се на програм Специјална едукација и рехабилитација (n = 11), док су појединачни модули имали најмањи број оцена (n = 3-4).</w:t>
      </w:r>
    </w:p>
    <w:p w14:paraId="34C168C2" w14:textId="20EF08F2" w:rsidR="00023DAE" w:rsidRPr="00D80F44" w:rsidRDefault="00D80F44" w:rsidP="006B75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Добијени резултрати указују: </w:t>
      </w:r>
    </w:p>
    <w:p w14:paraId="76ECBD00" w14:textId="61F53AB5" w:rsidR="00023DAE" w:rsidRDefault="006B75D2" w:rsidP="00023DA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B75D2">
        <w:rPr>
          <w:rFonts w:ascii="Times New Roman" w:eastAsia="Times New Roman" w:hAnsi="Times New Roman"/>
          <w:sz w:val="24"/>
          <w:szCs w:val="24"/>
        </w:rPr>
        <w:t>Послодавци су дипломираним студентима ФАСПЕР-а, у просеку доделили оцену 3.43 (SD = 0.81). Истовремено, потреба за изменама и унапређењем наставног програма Факултета за специјалну едукацију и рехабилитацију Универзитета у Београду оцењена је са 4.12 (SD = 0.82), што указује на изражену потребу за иновацијама у настави, посебно у области примене савремених третмана.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26F993B" w14:textId="7669BCEE" w:rsidR="006B75D2" w:rsidRDefault="00D80F44" w:rsidP="00023DA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У</w:t>
      </w:r>
      <w:r w:rsidR="00023DAE" w:rsidRPr="00023DAE">
        <w:rPr>
          <w:rFonts w:ascii="Times New Roman" w:eastAsia="Times New Roman" w:hAnsi="Times New Roman"/>
          <w:sz w:val="24"/>
          <w:szCs w:val="24"/>
        </w:rPr>
        <w:t xml:space="preserve"> односу на студијски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програм/</w:t>
      </w:r>
      <w:r w:rsidR="00023DAE" w:rsidRPr="00023DAE">
        <w:rPr>
          <w:rFonts w:ascii="Times New Roman" w:eastAsia="Times New Roman" w:hAnsi="Times New Roman"/>
          <w:sz w:val="24"/>
          <w:szCs w:val="24"/>
        </w:rPr>
        <w:t>модул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,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 xml:space="preserve"> највишу просечну оцену добили су </w:t>
      </w:r>
      <w:r w:rsidRPr="006B75D2">
        <w:rPr>
          <w:rFonts w:ascii="Times New Roman" w:eastAsia="Times New Roman" w:hAnsi="Times New Roman"/>
          <w:sz w:val="24"/>
          <w:szCs w:val="24"/>
        </w:rPr>
        <w:t>дипломци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B75D2" w:rsidRPr="006B75D2">
        <w:rPr>
          <w:rFonts w:ascii="Times New Roman" w:eastAsia="Times New Roman" w:hAnsi="Times New Roman"/>
          <w:sz w:val="24"/>
          <w:szCs w:val="24"/>
        </w:rPr>
        <w:t>програма Специјална едукација и рехабилитација (AS = 3.80, SD = 1.03) и модула Превенција и третман поремећаја понашања (AS = 3.75, SD = 0.74), док су најниже оцењени дипломци модула Сензомоторичке сметње и поремећаји (AS = 2.98, SD = 0.75).</w:t>
      </w:r>
    </w:p>
    <w:p w14:paraId="65868F83" w14:textId="77777777" w:rsidR="00D80F44" w:rsidRDefault="00023DAE" w:rsidP="00430C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023DAE">
        <w:rPr>
          <w:rFonts w:ascii="Times New Roman" w:eastAsia="Times New Roman" w:hAnsi="Times New Roman"/>
          <w:sz w:val="24"/>
          <w:szCs w:val="24"/>
        </w:rPr>
        <w:t>У целини гледано, знања и вештине дипломаца ФАСПЕР-а оцењене су просечном оценом врло добар (AS = 3.68, SD = 0.82). Највишу оцену у овој категорији добили су студијски програм Специјална едукација и рехабилитација (AS = 4.12, SD = 0.88) и модули Сметње и поремећаји слуха (AS = 3.93, SD = 0.59), Превенција и третман поремећаја понашања (AS = 3.88, SD = 0.80) и Сметње и поремећаји вида (AS = 3.85, SD = 0.81).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23DAE">
        <w:rPr>
          <w:rFonts w:ascii="Times New Roman" w:eastAsia="Times New Roman" w:hAnsi="Times New Roman"/>
          <w:sz w:val="24"/>
          <w:szCs w:val="24"/>
        </w:rPr>
        <w:t xml:space="preserve">С друге стране, оценом добар оцењени су студијски програм Логопедија (AS = 3.28, SD = 0.61) и модули Сензомоторичке сметње и поремећаји (AS = 3.05, SD = 0.66) и Моторичке сметње и поремећаји (AS = 2.95, SD = 0.92). </w:t>
      </w:r>
    </w:p>
    <w:p w14:paraId="04DF9AB6" w14:textId="7EFDB145" w:rsidR="00023DAE" w:rsidRPr="00023DAE" w:rsidRDefault="00023DAE" w:rsidP="00430C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23DAE">
        <w:rPr>
          <w:rFonts w:ascii="Times New Roman" w:eastAsia="Times New Roman" w:hAnsi="Times New Roman"/>
          <w:sz w:val="24"/>
          <w:szCs w:val="24"/>
        </w:rPr>
        <w:t>Највише оцене (врло добар до одличан) дипломци су добили за спремност на континуирано учење и усавршавање. Насупрот томе, најлошије је оцењен ниво практичног знања, при чему су оцене варирале од довољан за студијски програм Логопедија и модуле Моторичке сметње и поремећаји и Сензомоторичке сметње и поремећаји до врло добар за студијски програм Специјална едукација и рехабилитација.</w:t>
      </w:r>
      <w:r w:rsidR="00430C3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023DAE">
        <w:rPr>
          <w:rFonts w:ascii="Times New Roman" w:eastAsia="Times New Roman" w:hAnsi="Times New Roman"/>
          <w:sz w:val="24"/>
          <w:szCs w:val="24"/>
        </w:rPr>
        <w:t>Слично томе, ниске оцене добијене су и за оспособљеност дипломаца за самостални рад, где се оцене крећу од довољан за студијски програм Логопедија до врло добар за студијски програм Специјална едукација и рехабилитација.</w:t>
      </w:r>
    </w:p>
    <w:p w14:paraId="0A22A415" w14:textId="77777777" w:rsidR="00D80F44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D3A1B">
        <w:rPr>
          <w:rFonts w:ascii="Times New Roman" w:eastAsia="Times New Roman" w:hAnsi="Times New Roman" w:cs="Times New Roman"/>
          <w:sz w:val="24"/>
          <w:szCs w:val="24"/>
        </w:rPr>
        <w:t xml:space="preserve">У целини, стечене компетенције дипломаца ФАСПЕР-а оцењене су просечном оценом добар (AS = 3.34, SD = 0.85). Највише оцене добили су студијски програм Специјална едукација и рехабилитација (AS = 3.69, SD = 1.07) и модули Превенција и третман поремећаја понашања (AS = 3.68, SD = 0.76) и Сметње и поремећаји слуха (AS = 3.50, SD = 0.23), који су оцењени оценом врло добар. Оцену добар добили су студијски програм Логопедија (AS = 3.02, SD = 0.69) и модули Сметње и поремећаји вида (AS = </w:t>
      </w:r>
      <w:r w:rsidRPr="002D3A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3.43, SD = 0.42), Моторичке сметње и поремећаји (AS = 3.10, SD = 1.65) и Сензомоторичке сметње и поремећаји (AS = 2.91, SD = 0.85). </w:t>
      </w:r>
    </w:p>
    <w:p w14:paraId="41813A46" w14:textId="763C80B5" w:rsid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A1B">
        <w:rPr>
          <w:rFonts w:ascii="Times New Roman" w:eastAsia="Times New Roman" w:hAnsi="Times New Roman" w:cs="Times New Roman"/>
          <w:sz w:val="24"/>
          <w:szCs w:val="24"/>
        </w:rPr>
        <w:t>Дипломци ФАСПЕР-а су најбоље оцењени у погледу активног учешћа у стручном тиму (к9, AS = 4.00, SD = 0.95). Оцене се крећу од добар за дипломце модула Моторичке сметње и поремећаји и Сензомоторичке сметње и поремећаји, до врло добар за дипломце осталих студијских програма и модула. С друге стране, најниже оцене добила је способност доношења одлука и руковођења у мултидисциплинарном стручном тиму (к14, AS = 2.97, SD = 1.16). Најнижу просечну оцену (довољан) у овој категорији има модул Сензомоторичке сметње и поремећаји, док су сви остали студијски програми и модули оцењени просечном оценом добар.</w:t>
      </w:r>
    </w:p>
    <w:p w14:paraId="0AB7A65F" w14:textId="77777777" w:rsid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A0F68D" w14:textId="77777777" w:rsid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72E64C" w14:textId="649ACDAB" w:rsidR="002D3A1B" w:rsidRPr="00250865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0865">
        <w:rPr>
          <w:rFonts w:ascii="Times New Roman" w:eastAsia="Times New Roman" w:hAnsi="Times New Roman" w:cs="Times New Roman"/>
          <w:b/>
          <w:bCs/>
          <w:sz w:val="24"/>
          <w:szCs w:val="24"/>
        </w:rPr>
        <w:t>Коментари и сугестије послодаваца</w:t>
      </w:r>
    </w:p>
    <w:p w14:paraId="0A73F4FF" w14:textId="77777777" w:rsid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84A34" w14:textId="6C4040DA" w:rsidR="00D80F44" w:rsidRDefault="00D80F44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="002D3A1B" w:rsidRPr="002D3A1B">
        <w:rPr>
          <w:rFonts w:ascii="Times New Roman" w:eastAsia="Times New Roman" w:hAnsi="Times New Roman" w:cs="Times New Roman"/>
          <w:sz w:val="24"/>
          <w:szCs w:val="24"/>
        </w:rPr>
        <w:t xml:space="preserve">ослодавци су имали прилику да образложе своје оцене о стеченим квалификацијама дипломаца ФАСПЕР-а и да предложе измене и унапређења наставног програма. </w:t>
      </w:r>
    </w:p>
    <w:p w14:paraId="414338F2" w14:textId="77777777" w:rsidR="00D80F44" w:rsidRDefault="00D80F44" w:rsidP="00D8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A1B">
        <w:rPr>
          <w:rFonts w:ascii="Times New Roman" w:eastAsia="Times New Roman" w:hAnsi="Times New Roman" w:cs="Times New Roman"/>
          <w:sz w:val="24"/>
          <w:szCs w:val="24"/>
        </w:rPr>
        <w:t>Послодавци сматрају да су иновације програма најпотребније у домену савладавања савремених третмана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 што је к</w:t>
      </w:r>
      <w:r w:rsidRPr="002D3A1B">
        <w:rPr>
          <w:rFonts w:ascii="Times New Roman" w:eastAsia="Times New Roman" w:hAnsi="Times New Roman" w:cs="Times New Roman"/>
          <w:sz w:val="24"/>
          <w:szCs w:val="24"/>
        </w:rPr>
        <w:t>арактеристичн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2D3A1B">
        <w:rPr>
          <w:rFonts w:ascii="Times New Roman" w:eastAsia="Times New Roman" w:hAnsi="Times New Roman" w:cs="Times New Roman"/>
          <w:sz w:val="24"/>
          <w:szCs w:val="24"/>
        </w:rPr>
        <w:t xml:space="preserve"> за све студијске програме/модуле, а најизражениј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2D3A1B">
        <w:rPr>
          <w:rFonts w:ascii="Times New Roman" w:eastAsia="Times New Roman" w:hAnsi="Times New Roman" w:cs="Times New Roman"/>
          <w:sz w:val="24"/>
          <w:szCs w:val="24"/>
        </w:rPr>
        <w:t xml:space="preserve"> за модул Моторичке сметње и поремећаји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14:paraId="0852E9E3" w14:textId="77777777" w:rsidR="00250865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D3A1B">
        <w:rPr>
          <w:rFonts w:ascii="Times New Roman" w:eastAsia="Times New Roman" w:hAnsi="Times New Roman" w:cs="Times New Roman"/>
          <w:sz w:val="24"/>
          <w:szCs w:val="24"/>
        </w:rPr>
        <w:t>Послодавци сматрају да дипломцима недостају знања о савременим методама рада, асистивној технологији, спровођењу процене и индивидуалног третмана, као и изградњи односа поверења и постављању граница у раду са корисницима. Посебно су нагласили да дипломирани студенти немају довољно знања за рад са децом са вишеструким сметњама, а нарочито са децом са поремећајем из спектра аутизма.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A58A3E" w14:textId="0EE87EBE" w:rsidR="002D3A1B" w:rsidRP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A1B">
        <w:rPr>
          <w:rFonts w:ascii="Times New Roman" w:eastAsia="Times New Roman" w:hAnsi="Times New Roman" w:cs="Times New Roman"/>
          <w:sz w:val="24"/>
          <w:szCs w:val="24"/>
        </w:rPr>
        <w:t>Међу сугестијама доминирају препоруке које се тичу повећања практичног искуства/вежби, посебно у области рада са децом са вишеструким сметњама и аутизмом. Послодавци нагласак стављају на нове приступе у раду, процени способности и индивидуалном третману.</w:t>
      </w:r>
    </w:p>
    <w:p w14:paraId="68525681" w14:textId="77777777" w:rsidR="002D3A1B" w:rsidRP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FA432" w14:textId="15A579AE" w:rsidR="002D3A1B" w:rsidRPr="002D3A1B" w:rsidRDefault="002D3A1B" w:rsidP="002D3A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14:paraId="648F6C00" w14:textId="77777777" w:rsidR="00023DAE" w:rsidRPr="006B75D2" w:rsidRDefault="00023DAE" w:rsidP="006B75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023DAE" w:rsidRPr="006B7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D6C"/>
    <w:rsid w:val="00023DAE"/>
    <w:rsid w:val="00250865"/>
    <w:rsid w:val="00264D6C"/>
    <w:rsid w:val="002D3A1B"/>
    <w:rsid w:val="002E17F2"/>
    <w:rsid w:val="00336F6E"/>
    <w:rsid w:val="003B7A36"/>
    <w:rsid w:val="00417697"/>
    <w:rsid w:val="00430C31"/>
    <w:rsid w:val="0055769B"/>
    <w:rsid w:val="005C33CE"/>
    <w:rsid w:val="006B75D2"/>
    <w:rsid w:val="006E1D3D"/>
    <w:rsid w:val="007131FB"/>
    <w:rsid w:val="0076176A"/>
    <w:rsid w:val="00763A10"/>
    <w:rsid w:val="00B31766"/>
    <w:rsid w:val="00D80F44"/>
    <w:rsid w:val="00E5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9C1B"/>
  <w15:chartTrackingRefBased/>
  <w15:docId w15:val="{A612A763-1381-480E-821E-9FEAAFC3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Aleksandra Grbovic</cp:lastModifiedBy>
  <cp:revision>12</cp:revision>
  <dcterms:created xsi:type="dcterms:W3CDTF">2025-03-01T19:57:00Z</dcterms:created>
  <dcterms:modified xsi:type="dcterms:W3CDTF">2025-04-04T09:30:00Z</dcterms:modified>
</cp:coreProperties>
</file>